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古诗词诵读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:</w:t>
      </w:r>
      <w:r>
        <w:rPr>
          <w:rFonts w:hint="eastAsia" w:ascii="黑体" w:hAnsi="黑体" w:eastAsia="黑体" w:cs="黑体"/>
          <w:sz w:val="30"/>
          <w:szCs w:val="30"/>
        </w:rPr>
        <w:t>2送元二使安西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1.有感情地朗读古诗，背诵古诗。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2.借助注释，了解诗句的含义。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3.感悟诗歌的内容，想象诗歌所描绘的情景，体会朋友之间的深厚友谊。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引导学生理解诗句的意思，想象诗歌所描绘的情景，体会作者的思想感情。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一、释题导入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1.直接揭题：今天，我们将一起学习一首古诗——《送元二使安西》。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2.（课件出示诗题）你从诗歌题目中了解到了什么？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理解“使”。（</w:t>
      </w:r>
      <w:r>
        <w:rPr>
          <w:rFonts w:hint="eastAsia" w:ascii="楷体" w:hAnsi="楷体" w:eastAsia="楷体" w:cs="楷体"/>
          <w:sz w:val="24"/>
          <w:szCs w:val="24"/>
        </w:rPr>
        <w:t>渗透借助注释学习古诗的方法</w:t>
      </w:r>
      <w:r>
        <w:rPr>
          <w:rFonts w:hint="eastAsia" w:ascii="宋体" w:hAnsi="宋体" w:eastAsia="宋体" w:cs="宋体"/>
          <w:sz w:val="24"/>
          <w:szCs w:val="24"/>
        </w:rPr>
        <w:t>）解读“安西”：唐朝的安西都护府。（</w:t>
      </w:r>
      <w:r>
        <w:rPr>
          <w:rFonts w:hint="eastAsia" w:ascii="楷体" w:hAnsi="楷体" w:eastAsia="楷体" w:cs="楷体"/>
          <w:sz w:val="24"/>
          <w:szCs w:val="24"/>
        </w:rPr>
        <w:t>教师补充“出使”的通俗说法：受朝廷之命去某个地方做官；元二：原名元常，在兄弟中排行第二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/>
        </w:rPr>
      </w:pPr>
      <w:r>
        <w:rPr>
          <w:rFonts w:hint="eastAsia" w:ascii="黑体" w:hAnsi="黑体" w:eastAsia="黑体" w:cs="黑体"/>
          <w:sz w:val="28"/>
          <w:szCs w:val="28"/>
        </w:rPr>
        <w:t>二、读通古诗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1.把《送元二使安西》这首诗读熟。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2.想一想：这首古诗给我们描绘了一幅怎样的场面？你从中体会到了什么？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三、读懂古诗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1.指名读古诗，师生共同评议，对读得好的学生进行鼓励。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2.让学生说一说这首诗的大体内容，以及从中体会到的感情。（结合注释，用自己的话说出来）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四、学习古诗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1.齐读古诗，在小组讨论的基础上，用自己的话准确地说出这首诗的诗意。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2.课堂交流。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（1）在小组交流的基础上，让学生在课堂上交流。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（2）教师引导学生逐步说出每句诗的意思。（课件出示）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①渭城朝雨浥轻尘，客舍青青柳色新。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明确：渭城的晨雨，湿润了地上的沙土，客舍旁的柳树在雨中分外青翠。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②劝君更尽一杯酒，西出阳关无故人。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明确：劝好朋友再饮一杯醇香的美酒，只因西出阳关后就没有知心朋友了。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3.引导学生说出这首诗所表达的思想感情。诗人与友人离别时的环境是怎样的？表达了诗人对朋友怎样的情感？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明确：这首诗含蓄地表达了诗人对朋友的恋恋不舍之情。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五、课堂小结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《送元二使安西》中写景的诗句是“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”，抒情的诗句是“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”。这样写情景交融，恰当地表达出了古诗的主题，我们在习作中也可以通过写景抒发情感，这样的作文才会有血有肉。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［板书设计］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2送元二使安西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080" w:firstLineChars="17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送元二使安西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3360" w:firstLineChars="14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写景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渭城朝雨浥轻尘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080" w:firstLineChars="17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客舍青青柳色新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3360" w:firstLineChars="14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抒情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劝君更尽一杯酒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080" w:firstLineChars="17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西出阳关无故人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情深义重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这节课的教学中，我充分调动了学生读、背古诗的积极性。“书读百遍，其义自见”，学生在反复地朗读中理解了古诗的意思，感知了诗句中包含的真情。在学生读的过程中，我相机作了指导，引导学生注意朗读节奏、升降调等。不足之处是少数学生为了背诵而读，对古诗所蕴含的思想感情体会得不够深刻。在今后的教学中，我会让学生在课外读、背更多的古诗词，提高其诗词鉴赏的能力。</w:t>
      </w:r>
      <w:bookmarkStart w:id="0" w:name="_GoBack"/>
      <w:bookmarkEnd w:id="0"/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B92673"/>
    <w:rsid w:val="01850EF0"/>
    <w:rsid w:val="026C7379"/>
    <w:rsid w:val="03B34829"/>
    <w:rsid w:val="1FB92673"/>
    <w:rsid w:val="36E314E7"/>
    <w:rsid w:val="380C5393"/>
    <w:rsid w:val="3A8933AC"/>
    <w:rsid w:val="711E0A69"/>
    <w:rsid w:val="79511EA0"/>
    <w:rsid w:val="7BC7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2020-11-11T08:20:00Z</dcterms:created>
  <dc:creator>Administrator</dc:creator>
  <cp:lastModifiedBy>Administrator</cp:lastModifiedBy>
  <dcterms:modified xsi:type="dcterms:W3CDTF">2020-11-12T08:10:56Z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